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0" w:rsidRDefault="00443A41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-488315</wp:posOffset>
                </wp:positionH>
                <wp:positionV relativeFrom="paragraph">
                  <wp:posOffset>-488315</wp:posOffset>
                </wp:positionV>
                <wp:extent cx="6781800" cy="96393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963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A41" w:rsidRDefault="00443A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6573493" cy="938022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ocetci pismenosti - naslovnica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2821" cy="939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38.45pt;margin-top:-38.45pt;width:534pt;height:75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" fillcolor="white [3201]" stroked="f" strokeweight=".5pt">
                <v:textbox>
                  <w:txbxContent>
                    <w:p w:rsidR="00443A41" w:rsidRDefault="00443A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6573493" cy="9380220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ocetci pismenosti - naslovnica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2821" cy="939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Pr="00270BA1" w:rsidRDefault="00443A41">
      <w:pPr>
        <w:rPr>
          <w:b/>
          <w:color w:val="FF0000"/>
        </w:rPr>
      </w:pPr>
      <w:r w:rsidRPr="00270BA1">
        <w:rPr>
          <w:b/>
          <w:color w:val="FF0000"/>
        </w:rPr>
        <w:lastRenderedPageBreak/>
        <w:t>POČETCI HRVATSKE PISMENOSTI</w:t>
      </w:r>
    </w:p>
    <w:p w:rsidR="00270BA1" w:rsidRDefault="00270BA1" w:rsidP="00270BA1">
      <w:pPr>
        <w:rPr>
          <w:b/>
          <w:color w:val="FF0000"/>
        </w:rPr>
      </w:pPr>
    </w:p>
    <w:p w:rsidR="00270BA1" w:rsidRPr="00270BA1" w:rsidRDefault="00270BA1" w:rsidP="00270BA1">
      <w:pPr>
        <w:rPr>
          <w:b/>
          <w:color w:val="FF0000"/>
        </w:rPr>
      </w:pPr>
      <w:r>
        <w:rPr>
          <w:b/>
          <w:color w:val="FF0000"/>
        </w:rPr>
        <w:t>1.</w:t>
      </w:r>
      <w:r w:rsidRPr="00270BA1">
        <w:rPr>
          <w:b/>
          <w:color w:val="FF0000"/>
        </w:rPr>
        <w:t xml:space="preserve"> POČETCI HRVATSKE PISMENSTI – PONAVLJANJE I UVJEŽBAVANJE</w:t>
      </w:r>
    </w:p>
    <w:p w:rsidR="00270BA1" w:rsidRDefault="00270BA1" w:rsidP="00270BA1">
      <w:r>
        <w:t>Dostupni su materijali na ovim poveznicama:</w:t>
      </w:r>
    </w:p>
    <w:p w:rsidR="00270BA1" w:rsidRPr="00F004A2" w:rsidRDefault="00270BA1" w:rsidP="00270BA1">
      <w:pPr>
        <w:rPr>
          <w:b/>
          <w:i/>
          <w:color w:val="000000" w:themeColor="text1"/>
        </w:rPr>
      </w:pPr>
      <w:r>
        <w:rPr>
          <w:b/>
          <w:color w:val="000000" w:themeColor="text1"/>
        </w:rPr>
        <w:t xml:space="preserve">a) </w:t>
      </w:r>
      <w:r w:rsidRPr="00F004A2">
        <w:rPr>
          <w:b/>
          <w:color w:val="000000" w:themeColor="text1"/>
        </w:rPr>
        <w:t>e-sfera</w:t>
      </w:r>
      <w:r w:rsidRPr="00F004A2">
        <w:rPr>
          <w:b/>
          <w:i/>
          <w:color w:val="000000" w:themeColor="text1"/>
        </w:rPr>
        <w:t xml:space="preserve"> Povijest hrvatskoga jezika</w:t>
      </w:r>
    </w:p>
    <w:p w:rsidR="00270BA1" w:rsidRDefault="00270BA1" w:rsidP="00270BA1">
      <w:pPr>
        <w:rPr>
          <w:i/>
        </w:rPr>
      </w:pPr>
      <w:hyperlink r:id="rId5" w:history="1">
        <w:r>
          <w:rPr>
            <w:rStyle w:val="Hiperveza"/>
          </w:rPr>
          <w:t>https://www.e-sfera.hr/dodatni-digitalni-sadrzaji/7a68cccd-3bad-4e08-acf2-0b784337eff9/</w:t>
        </w:r>
      </w:hyperlink>
    </w:p>
    <w:p w:rsidR="00270BA1" w:rsidRPr="00F004A2" w:rsidRDefault="00270BA1" w:rsidP="00270BA1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b) </w:t>
      </w:r>
      <w:proofErr w:type="spellStart"/>
      <w:r w:rsidRPr="00F004A2">
        <w:rPr>
          <w:b/>
          <w:color w:val="000000" w:themeColor="text1"/>
        </w:rPr>
        <w:t>videoizlaganje</w:t>
      </w:r>
      <w:proofErr w:type="spellEnd"/>
      <w:r w:rsidRPr="00F004A2">
        <w:rPr>
          <w:b/>
          <w:color w:val="000000" w:themeColor="text1"/>
        </w:rPr>
        <w:t xml:space="preserve"> o početcima hrvatske pismenosti</w:t>
      </w:r>
    </w:p>
    <w:p w:rsidR="00270BA1" w:rsidRDefault="00270BA1" w:rsidP="00270BA1">
      <w:pPr>
        <w:rPr>
          <w:rStyle w:val="Hiperveza"/>
        </w:rPr>
      </w:pPr>
      <w:hyperlink r:id="rId6" w:history="1">
        <w:r>
          <w:rPr>
            <w:rStyle w:val="Hiperveza"/>
          </w:rPr>
          <w:t>https://www.youtube.com/watch?v=d3ZDr6sB5z4&amp;t=6s</w:t>
        </w:r>
      </w:hyperlink>
    </w:p>
    <w:p w:rsidR="00270BA1" w:rsidRPr="00270BA1" w:rsidRDefault="00270BA1" w:rsidP="00270BA1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c) </w:t>
      </w:r>
      <w:r w:rsidRPr="00270BA1">
        <w:rPr>
          <w:b/>
          <w:color w:val="000000" w:themeColor="text1"/>
        </w:rPr>
        <w:t>animacija o Bašćanskoj ploči</w:t>
      </w:r>
    </w:p>
    <w:p w:rsidR="00270BA1" w:rsidRDefault="00270BA1" w:rsidP="00270BA1">
      <w:pPr>
        <w:pStyle w:val="Bezproreda"/>
        <w:rPr>
          <w:u w:val="single"/>
        </w:rPr>
      </w:pPr>
      <w:hyperlink r:id="rId7" w:history="1">
        <w:r w:rsidRPr="00FB7F33">
          <w:rPr>
            <w:rStyle w:val="Hiperveza"/>
          </w:rPr>
          <w:t>https://www.powtoon.com/c/fYa4eOAXgRI/1/m</w:t>
        </w:r>
      </w:hyperlink>
      <w:r>
        <w:rPr>
          <w:u w:val="single"/>
        </w:rPr>
        <w:t xml:space="preserve"> </w:t>
      </w:r>
    </w:p>
    <w:p w:rsidR="00270BA1" w:rsidRDefault="00270BA1" w:rsidP="00270BA1">
      <w:pPr>
        <w:pStyle w:val="Bezproreda"/>
      </w:pPr>
    </w:p>
    <w:p w:rsidR="00270BA1" w:rsidRPr="00270BA1" w:rsidRDefault="00270BA1" w:rsidP="00270BA1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d) </w:t>
      </w:r>
      <w:r w:rsidRPr="00270BA1">
        <w:rPr>
          <w:b/>
          <w:color w:val="000000" w:themeColor="text1"/>
        </w:rPr>
        <w:t>video o Bašćanskoj ploči</w:t>
      </w:r>
    </w:p>
    <w:p w:rsidR="00270BA1" w:rsidRPr="009E4FDE" w:rsidRDefault="00270BA1" w:rsidP="00270BA1">
      <w:pPr>
        <w:rPr>
          <w:i/>
        </w:rPr>
      </w:pPr>
      <w:hyperlink r:id="rId8" w:history="1">
        <w:r>
          <w:rPr>
            <w:rStyle w:val="Hiperveza"/>
          </w:rPr>
          <w:t>https://www.e-sfera.hr/dodatni-digitalni-sadrzaji/7a68cccd-3bad-4e08-acf2-0b784337eff9/</w:t>
        </w:r>
      </w:hyperlink>
    </w:p>
    <w:p w:rsidR="00270BA1" w:rsidRPr="00270BA1" w:rsidRDefault="00270BA1" w:rsidP="00270BA1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e) </w:t>
      </w:r>
      <w:r w:rsidRPr="00270BA1">
        <w:rPr>
          <w:b/>
          <w:color w:val="000000" w:themeColor="text1"/>
        </w:rPr>
        <w:t>digitalne igre</w:t>
      </w:r>
    </w:p>
    <w:p w:rsidR="00270BA1" w:rsidRDefault="00270BA1" w:rsidP="00270BA1">
      <w:r>
        <w:t>Riješi kviz o poznavanju hrvatskih jezičnih spomenika.</w:t>
      </w:r>
    </w:p>
    <w:p w:rsidR="00270BA1" w:rsidRDefault="00270BA1" w:rsidP="00270BA1">
      <w:pPr>
        <w:pStyle w:val="Default"/>
        <w:rPr>
          <w:sz w:val="22"/>
          <w:szCs w:val="22"/>
        </w:rPr>
      </w:pPr>
      <w:hyperlink r:id="rId9" w:history="1">
        <w:r w:rsidRPr="00FB7F33">
          <w:rPr>
            <w:rStyle w:val="Hiperveza"/>
            <w:sz w:val="22"/>
            <w:szCs w:val="22"/>
          </w:rPr>
          <w:t>https://wordwall.net/embed/a0b27e4a393a4c73adfeecabea096951?themeId=48&amp;templateId=5</w:t>
        </w:r>
      </w:hyperlink>
      <w:r>
        <w:rPr>
          <w:sz w:val="22"/>
          <w:szCs w:val="22"/>
        </w:rPr>
        <w:t xml:space="preserve">  </w:t>
      </w:r>
    </w:p>
    <w:p w:rsidR="00270BA1" w:rsidRDefault="00270BA1" w:rsidP="00270BA1">
      <w:r>
        <w:t xml:space="preserve"> </w:t>
      </w:r>
    </w:p>
    <w:p w:rsidR="00270BA1" w:rsidRDefault="00270BA1" w:rsidP="00270BA1">
      <w:r>
        <w:t xml:space="preserve">Spoji tvrdnje s pojmovima. </w:t>
      </w:r>
    </w:p>
    <w:p w:rsidR="00270BA1" w:rsidRDefault="00270BA1" w:rsidP="00270BA1">
      <w:pPr>
        <w:pStyle w:val="Default"/>
        <w:rPr>
          <w:sz w:val="22"/>
          <w:szCs w:val="22"/>
        </w:rPr>
      </w:pPr>
      <w:hyperlink r:id="rId10" w:history="1">
        <w:r w:rsidRPr="00FB7F33">
          <w:rPr>
            <w:rStyle w:val="Hiperveza"/>
            <w:sz w:val="22"/>
            <w:szCs w:val="22"/>
          </w:rPr>
          <w:t>https://h5p.org/h5p/embed/480112</w:t>
        </w:r>
      </w:hyperlink>
      <w:r>
        <w:rPr>
          <w:sz w:val="22"/>
          <w:szCs w:val="22"/>
        </w:rPr>
        <w:t xml:space="preserve"> </w:t>
      </w:r>
    </w:p>
    <w:p w:rsidR="00270BA1" w:rsidRDefault="00270BA1" w:rsidP="00270BA1">
      <w:pPr>
        <w:pStyle w:val="Default"/>
        <w:rPr>
          <w:sz w:val="22"/>
          <w:szCs w:val="22"/>
        </w:rPr>
      </w:pPr>
    </w:p>
    <w:p w:rsidR="00270BA1" w:rsidRDefault="00270BA1" w:rsidP="00270BA1">
      <w:pPr>
        <w:pStyle w:val="Bezproreda"/>
      </w:pPr>
      <w:r>
        <w:t>Prouči</w:t>
      </w:r>
      <w:r w:rsidRPr="00A9081C">
        <w:t xml:space="preserve"> poveznicu koja govori o Bašćanskoj ploči, a nakon to</w:t>
      </w:r>
      <w:r>
        <w:t>ga u tekstu klikom miša označi</w:t>
      </w:r>
      <w:r w:rsidRPr="00A9081C">
        <w:t xml:space="preserve"> pogrešno napisane podatke. </w:t>
      </w:r>
    </w:p>
    <w:p w:rsidR="00270BA1" w:rsidRDefault="00270BA1" w:rsidP="00270BA1">
      <w:pPr>
        <w:pStyle w:val="Bezproreda"/>
      </w:pPr>
    </w:p>
    <w:p w:rsidR="00270BA1" w:rsidRDefault="00270BA1" w:rsidP="00270BA1">
      <w:pPr>
        <w:pStyle w:val="Default"/>
        <w:rPr>
          <w:sz w:val="22"/>
          <w:szCs w:val="22"/>
        </w:rPr>
      </w:pPr>
      <w:hyperlink r:id="rId11" w:history="1">
        <w:r w:rsidRPr="00FB7F33">
          <w:rPr>
            <w:rStyle w:val="Hiperveza"/>
            <w:sz w:val="22"/>
            <w:szCs w:val="22"/>
          </w:rPr>
          <w:t>https://h5p.org/h5p/embed/480180</w:t>
        </w:r>
      </w:hyperlink>
      <w:r>
        <w:rPr>
          <w:sz w:val="22"/>
          <w:szCs w:val="22"/>
        </w:rPr>
        <w:t xml:space="preserve"> </w:t>
      </w:r>
    </w:p>
    <w:p w:rsidR="00270BA1" w:rsidRDefault="00270BA1" w:rsidP="00443A41">
      <w:pPr>
        <w:pStyle w:val="Bezproreda"/>
        <w:rPr>
          <w:b/>
          <w:color w:val="FF0000"/>
        </w:rPr>
      </w:pPr>
    </w:p>
    <w:p w:rsidR="00270BA1" w:rsidRDefault="00270BA1" w:rsidP="00443A41">
      <w:pPr>
        <w:pStyle w:val="Bezproreda"/>
        <w:rPr>
          <w:b/>
          <w:color w:val="FF0000"/>
        </w:rPr>
      </w:pPr>
    </w:p>
    <w:p w:rsidR="00443A41" w:rsidRPr="00443A41" w:rsidRDefault="00270BA1" w:rsidP="00443A41">
      <w:pPr>
        <w:pStyle w:val="Bezproreda"/>
        <w:rPr>
          <w:b/>
          <w:color w:val="FF0000"/>
        </w:rPr>
      </w:pPr>
      <w:r>
        <w:rPr>
          <w:b/>
          <w:color w:val="FF0000"/>
        </w:rPr>
        <w:t>2</w:t>
      </w:r>
      <w:r w:rsidR="00443A41" w:rsidRPr="00443A41">
        <w:rPr>
          <w:b/>
          <w:color w:val="FF0000"/>
        </w:rPr>
        <w:t xml:space="preserve">. </w:t>
      </w:r>
      <w:r w:rsidR="00443A41" w:rsidRPr="00443A41">
        <w:rPr>
          <w:b/>
          <w:color w:val="FF0000"/>
        </w:rPr>
        <w:t>UVJEŽBAVANJE I VREDNOVANJE NAUČENOGA - TESTMOZ</w:t>
      </w:r>
    </w:p>
    <w:p w:rsidR="00443A41" w:rsidRDefault="00443A41" w:rsidP="00443A41">
      <w:pPr>
        <w:pStyle w:val="Bezproreda"/>
        <w:rPr>
          <w:b/>
          <w:color w:val="FF0000"/>
        </w:rPr>
      </w:pPr>
    </w:p>
    <w:p w:rsidR="00443A41" w:rsidRPr="00443A41" w:rsidRDefault="00270BA1" w:rsidP="00443A41">
      <w:pPr>
        <w:pStyle w:val="Bezproreda"/>
        <w:rPr>
          <w:b/>
          <w:color w:val="000000" w:themeColor="text1"/>
        </w:rPr>
      </w:pPr>
      <w:r>
        <w:rPr>
          <w:b/>
          <w:color w:val="000000" w:themeColor="text1"/>
        </w:rPr>
        <w:t>Početsci hrvatske pismenosti - u</w:t>
      </w:r>
      <w:r w:rsidR="00443A41" w:rsidRPr="00443A41">
        <w:rPr>
          <w:b/>
          <w:color w:val="000000" w:themeColor="text1"/>
        </w:rPr>
        <w:t>vježbavanje</w:t>
      </w:r>
    </w:p>
    <w:p w:rsidR="00443A41" w:rsidRPr="00443A41" w:rsidRDefault="00443A41" w:rsidP="00443A41">
      <w:pPr>
        <w:pStyle w:val="Bezproreda"/>
        <w:rPr>
          <w:u w:val="single"/>
        </w:rPr>
      </w:pPr>
      <w:hyperlink r:id="rId12" w:tgtFrame="_blank" w:history="1">
        <w:r w:rsidRPr="00443A41">
          <w:rPr>
            <w:rStyle w:val="Hiperveza"/>
            <w:color w:val="auto"/>
          </w:rPr>
          <w:t>testmoz.com/</w:t>
        </w:r>
        <w:r w:rsidRPr="00443A41">
          <w:rPr>
            <w:rStyle w:val="Hiperveza"/>
            <w:color w:val="auto"/>
          </w:rPr>
          <w:t>3</w:t>
        </w:r>
        <w:r w:rsidRPr="00443A41">
          <w:rPr>
            <w:rStyle w:val="Hiperveza"/>
            <w:color w:val="auto"/>
          </w:rPr>
          <w:t>111834</w:t>
        </w:r>
      </w:hyperlink>
      <w:r>
        <w:rPr>
          <w:u w:val="single"/>
        </w:rPr>
        <w:t xml:space="preserve"> </w:t>
      </w:r>
    </w:p>
    <w:p w:rsidR="00443A41" w:rsidRPr="00443A41" w:rsidRDefault="00443A41" w:rsidP="00443A41">
      <w:pPr>
        <w:pStyle w:val="Bezproreda"/>
        <w:rPr>
          <w:b/>
          <w:color w:val="FF0000"/>
        </w:rPr>
      </w:pPr>
    </w:p>
    <w:p w:rsidR="00443A41" w:rsidRPr="00270BA1" w:rsidRDefault="00270BA1" w:rsidP="00270BA1">
      <w:pPr>
        <w:pStyle w:val="Bezproreda"/>
        <w:rPr>
          <w:b/>
          <w:color w:val="000000" w:themeColor="text1"/>
        </w:rPr>
      </w:pPr>
      <w:r>
        <w:rPr>
          <w:b/>
          <w:color w:val="000000" w:themeColor="text1"/>
        </w:rPr>
        <w:t>Početci hrvatske pismenosti - v</w:t>
      </w:r>
      <w:r w:rsidR="00443A41" w:rsidRPr="00443A41">
        <w:rPr>
          <w:b/>
          <w:color w:val="000000" w:themeColor="text1"/>
        </w:rPr>
        <w:t>rednovanje naučenoga</w:t>
      </w:r>
      <w:bookmarkStart w:id="0" w:name="_GoBack"/>
      <w:bookmarkEnd w:id="0"/>
    </w:p>
    <w:p w:rsidR="00443A41" w:rsidRPr="00443A41" w:rsidRDefault="00443A41" w:rsidP="00443A41">
      <w:pPr>
        <w:pStyle w:val="Bezproreda"/>
        <w:rPr>
          <w:u w:val="single"/>
        </w:rPr>
      </w:pPr>
      <w:hyperlink r:id="rId13" w:tgtFrame="_blank" w:history="1">
        <w:r w:rsidRPr="00443A41">
          <w:rPr>
            <w:rStyle w:val="Hiperveza"/>
            <w:color w:val="auto"/>
          </w:rPr>
          <w:t>testmoz.com/3</w:t>
        </w:r>
        <w:r w:rsidRPr="00443A41">
          <w:rPr>
            <w:rStyle w:val="Hiperveza"/>
            <w:color w:val="auto"/>
          </w:rPr>
          <w:t>1</w:t>
        </w:r>
        <w:r w:rsidRPr="00443A41">
          <w:rPr>
            <w:rStyle w:val="Hiperveza"/>
            <w:color w:val="auto"/>
          </w:rPr>
          <w:t>11856</w:t>
        </w:r>
      </w:hyperlink>
    </w:p>
    <w:p w:rsidR="00443A41" w:rsidRPr="00443A41" w:rsidRDefault="00443A41" w:rsidP="00443A41">
      <w:pPr>
        <w:pStyle w:val="Bezproreda"/>
        <w:rPr>
          <w:b/>
          <w:color w:val="FF0000"/>
        </w:rPr>
      </w:pPr>
    </w:p>
    <w:p w:rsidR="003C741B" w:rsidRPr="003C741B" w:rsidRDefault="003C741B" w:rsidP="00443A41">
      <w:pPr>
        <w:pStyle w:val="Bezproreda"/>
        <w:rPr>
          <w:b/>
          <w:color w:val="FF0000"/>
        </w:rPr>
      </w:pPr>
    </w:p>
    <w:p w:rsidR="00443A41" w:rsidRPr="003C741B" w:rsidRDefault="003C741B" w:rsidP="00443A41">
      <w:pPr>
        <w:pStyle w:val="Bezproreda"/>
        <w:rPr>
          <w:b/>
          <w:color w:val="FF0000"/>
        </w:rPr>
      </w:pPr>
      <w:r w:rsidRPr="003C741B">
        <w:rPr>
          <w:b/>
          <w:color w:val="FF0000"/>
        </w:rPr>
        <w:t xml:space="preserve">2. </w:t>
      </w:r>
      <w:r w:rsidR="00443A41" w:rsidRPr="003C741B">
        <w:rPr>
          <w:b/>
          <w:color w:val="FF0000"/>
        </w:rPr>
        <w:t>JEDNOMINUTNO IZLAGANJE</w:t>
      </w:r>
    </w:p>
    <w:p w:rsidR="00443A41" w:rsidRPr="002F71EB" w:rsidRDefault="00443A41" w:rsidP="00443A41">
      <w:pPr>
        <w:pStyle w:val="Bezproreda"/>
      </w:pPr>
    </w:p>
    <w:p w:rsidR="00443A41" w:rsidRDefault="00443A41" w:rsidP="00443A41">
      <w:pPr>
        <w:pStyle w:val="Bezproreda"/>
      </w:pPr>
      <w:r w:rsidRPr="003C741B">
        <w:rPr>
          <w:b/>
          <w:color w:val="FF0000"/>
        </w:rPr>
        <w:t>1)</w:t>
      </w:r>
      <w:r w:rsidRPr="003C741B">
        <w:rPr>
          <w:color w:val="FF0000"/>
        </w:rPr>
        <w:t xml:space="preserve"> </w:t>
      </w:r>
      <w:r w:rsidRPr="008B629C">
        <w:t>Pripremi jednomi</w:t>
      </w:r>
      <w:r>
        <w:t>nutn</w:t>
      </w:r>
      <w:r>
        <w:t>o izlaganje o nastavnoj temi Početci hrvatske pismenosti</w:t>
      </w:r>
      <w:r w:rsidRPr="008B629C">
        <w:t xml:space="preserve">. </w:t>
      </w:r>
      <w:r>
        <w:t>Pazi, to je mnogo vremena koje trebaš popuniti.</w:t>
      </w:r>
    </w:p>
    <w:p w:rsidR="00443A41" w:rsidRDefault="00443A41" w:rsidP="00443A41">
      <w:pPr>
        <w:pStyle w:val="Bezproreda"/>
      </w:pPr>
    </w:p>
    <w:p w:rsidR="00443A41" w:rsidRDefault="00443A41" w:rsidP="00443A41">
      <w:pPr>
        <w:pStyle w:val="Bezproreda"/>
      </w:pPr>
      <w:r w:rsidRPr="003C741B">
        <w:rPr>
          <w:b/>
          <w:color w:val="FF0000"/>
        </w:rPr>
        <w:t>2)</w:t>
      </w:r>
      <w:r w:rsidRPr="003C741B">
        <w:rPr>
          <w:color w:val="FF0000"/>
        </w:rPr>
        <w:t xml:space="preserve"> </w:t>
      </w:r>
      <w:r>
        <w:t>Prvo sažmi temu</w:t>
      </w:r>
      <w:r>
        <w:t xml:space="preserve"> i napiši bilješke koje će biti jasne i pregledne.</w:t>
      </w:r>
    </w:p>
    <w:p w:rsidR="00443A41" w:rsidRDefault="00443A41" w:rsidP="00443A41">
      <w:pPr>
        <w:pStyle w:val="Bezproreda"/>
      </w:pPr>
    </w:p>
    <w:p w:rsidR="00443A41" w:rsidRDefault="00443A41" w:rsidP="00443A41">
      <w:pPr>
        <w:pStyle w:val="Bezproreda"/>
        <w:rPr>
          <w:color w:val="000000"/>
        </w:rPr>
      </w:pPr>
      <w:r w:rsidRPr="003C741B">
        <w:rPr>
          <w:b/>
          <w:color w:val="FF0000"/>
        </w:rPr>
        <w:lastRenderedPageBreak/>
        <w:t>3)</w:t>
      </w:r>
      <w:r w:rsidRPr="003C741B">
        <w:rPr>
          <w:color w:val="FF0000"/>
        </w:rPr>
        <w:t xml:space="preserve"> </w:t>
      </w:r>
      <w:r>
        <w:t xml:space="preserve">Iz bilježaka </w:t>
      </w:r>
      <w:r>
        <w:rPr>
          <w:color w:val="000000" w:themeColor="text1"/>
        </w:rPr>
        <w:t>napiši sažetak teme</w:t>
      </w:r>
      <w:r w:rsidRPr="00FF6CD2">
        <w:rPr>
          <w:color w:val="000000" w:themeColor="text1"/>
        </w:rPr>
        <w:t xml:space="preserve">. </w:t>
      </w:r>
      <w:r>
        <w:rPr>
          <w:color w:val="000000"/>
        </w:rPr>
        <w:t xml:space="preserve">Sažetak je cjelovit kratak pregled onoga što si naučio/naučila. U njemu su obuhvaćeni samo bitni podatci i zaključci. U sažetku svakako navodi primjere. Kad napišeš sažetak, nauči ga. </w:t>
      </w:r>
    </w:p>
    <w:p w:rsidR="00443A41" w:rsidRPr="003C741B" w:rsidRDefault="00443A41" w:rsidP="00443A41">
      <w:pPr>
        <w:pStyle w:val="Bezproreda"/>
        <w:rPr>
          <w:color w:val="FF0000"/>
        </w:rPr>
      </w:pPr>
    </w:p>
    <w:p w:rsidR="00443A41" w:rsidRDefault="00443A41" w:rsidP="00443A41">
      <w:pPr>
        <w:pStyle w:val="Bezproreda"/>
      </w:pPr>
      <w:r w:rsidRPr="003C741B">
        <w:rPr>
          <w:b/>
          <w:color w:val="FF0000"/>
        </w:rPr>
        <w:t>4)</w:t>
      </w:r>
      <w:r w:rsidRPr="003C741B">
        <w:rPr>
          <w:color w:val="FF0000"/>
        </w:rPr>
        <w:t xml:space="preserve"> </w:t>
      </w:r>
      <w:r>
        <w:t>Utvrdi redoslijed izlaganja. Izvedi probno izlaganje tako što ćeš se snimiti mobitelom. Provjeri koliko je trajalo. Ako je prekratko, dodaj još podataka o kojima ćeš izlagati da bi bio/bila u vremenu. Ako je predugačko, skrati ga. Pazi na primjere! I oni moraju biti točni. Dok izlažeš, ne možeš čitati sažetak. Moraš ga govoriti jasno i razgovijetno. Pazi, na snimci se vidi čitaš li ili govoriš.</w:t>
      </w:r>
    </w:p>
    <w:p w:rsidR="00443A41" w:rsidRDefault="00443A41" w:rsidP="00443A41">
      <w:pPr>
        <w:pStyle w:val="Bezproreda"/>
      </w:pPr>
    </w:p>
    <w:p w:rsidR="00443A41" w:rsidRDefault="00443A41" w:rsidP="00443A41">
      <w:pPr>
        <w:pStyle w:val="Bezproreda"/>
        <w:rPr>
          <w:color w:val="000000"/>
        </w:rPr>
      </w:pPr>
      <w:r w:rsidRPr="003C741B">
        <w:rPr>
          <w:b/>
          <w:color w:val="FF0000"/>
        </w:rPr>
        <w:t>5)</w:t>
      </w:r>
      <w:r w:rsidRPr="003C741B">
        <w:rPr>
          <w:color w:val="FF0000"/>
        </w:rPr>
        <w:t xml:space="preserve"> </w:t>
      </w:r>
      <w:r>
        <w:rPr>
          <w:color w:val="000000"/>
        </w:rPr>
        <w:t xml:space="preserve">Nakon probnog izlaganja i mjerenja vremena, snimi mobitelom konačno izlaganje u trajanju od jedne minute (+/- 10%) tako da se dobro čuješ i vidiš u kadru. </w:t>
      </w:r>
    </w:p>
    <w:p w:rsidR="00443A41" w:rsidRDefault="00443A41" w:rsidP="00443A41">
      <w:pPr>
        <w:pStyle w:val="Bezproreda"/>
        <w:rPr>
          <w:color w:val="000000"/>
        </w:rPr>
      </w:pPr>
    </w:p>
    <w:p w:rsidR="00443A41" w:rsidRDefault="00443A41" w:rsidP="00443A41">
      <w:r w:rsidRPr="003C741B">
        <w:rPr>
          <w:b/>
          <w:color w:val="FF0000"/>
        </w:rPr>
        <w:t>6)</w:t>
      </w:r>
      <w:r w:rsidRPr="003C741B">
        <w:rPr>
          <w:color w:val="FF0000"/>
        </w:rPr>
        <w:t xml:space="preserve"> </w:t>
      </w:r>
      <w:r>
        <w:t xml:space="preserve">Snimku izlaganja pošalji u virtualnu učionicu svoga razreda ili na dogovoreno virtualno mjesto koje odabere učitelj. </w:t>
      </w:r>
    </w:p>
    <w:p w:rsidR="00443A41" w:rsidRDefault="00443A41" w:rsidP="00443A41">
      <w:r w:rsidRPr="003C741B">
        <w:rPr>
          <w:b/>
          <w:color w:val="FF0000"/>
        </w:rPr>
        <w:t>7)</w:t>
      </w:r>
      <w:r w:rsidRPr="003C741B">
        <w:rPr>
          <w:color w:val="FF0000"/>
        </w:rPr>
        <w:t xml:space="preserve"> </w:t>
      </w:r>
      <w:r>
        <w:t xml:space="preserve">Dužan/dužna si komentirati izlaganje suučenika. Tvoji komentari sastavni su dio vrednovanja/ocjenjivanja i utjecat će na tvoju konačnu ocjenu. Nemoj komentirati reda radi. Prema rubrikama trebaš komentirati ono što je u izlaganju dobro i ono što uočiš kao propust. </w:t>
      </w:r>
    </w:p>
    <w:p w:rsidR="00443A41" w:rsidRDefault="00443A41" w:rsidP="00443A41">
      <w:r w:rsidRPr="003C741B">
        <w:rPr>
          <w:b/>
          <w:color w:val="FF0000"/>
        </w:rPr>
        <w:t>8)</w:t>
      </w:r>
      <w:r w:rsidRPr="003C741B">
        <w:rPr>
          <w:color w:val="FF0000"/>
        </w:rPr>
        <w:t xml:space="preserve"> </w:t>
      </w:r>
      <w:r>
        <w:t xml:space="preserve">Prema rubrikama i komentarima učenika ispod tvog izlaganja procijeni koliko je tvoje izlaganje bilo uspješno. Napiši što si dobro napravio/napravila, a što je moglo biti bolje ili si propustio/propustila. Dodijeli si ocjenu i predloži je učitelju/učiteljici koji/koja se s njom može ili ne mora složiti. On/ona će ti obrazložiti jesi li se precijenio/precijenila ili podcijenio/podcijenila. </w:t>
      </w:r>
    </w:p>
    <w:p w:rsidR="00443A41" w:rsidRDefault="00443A41"/>
    <w:p w:rsidR="00443A41" w:rsidRDefault="00443A41"/>
    <w:p w:rsidR="003C741B" w:rsidRPr="008230DE" w:rsidRDefault="003C741B" w:rsidP="003C741B">
      <w:pPr>
        <w:rPr>
          <w:b/>
        </w:rPr>
      </w:pPr>
      <w:r w:rsidRPr="003C741B">
        <w:rPr>
          <w:b/>
          <w:color w:val="FF0000"/>
        </w:rPr>
        <w:t xml:space="preserve">POČETCI HRVATSKE PISMENOSTI </w:t>
      </w:r>
      <w:r w:rsidRPr="003C741B">
        <w:rPr>
          <w:b/>
          <w:color w:val="FF0000"/>
        </w:rPr>
        <w:t xml:space="preserve">– JEDNOMINUTNO IZLAGANJE </w:t>
      </w:r>
      <w:r w:rsidRPr="00C8052F">
        <w:rPr>
          <w:b/>
          <w:color w:val="000000" w:themeColor="text1"/>
        </w:rPr>
        <w:t>–</w:t>
      </w:r>
      <w:r w:rsidRPr="00C8052F">
        <w:rPr>
          <w:b/>
          <w:color w:val="70AD47" w:themeColor="accent6"/>
        </w:rPr>
        <w:t xml:space="preserve"> </w:t>
      </w:r>
      <w:r w:rsidRPr="008230DE">
        <w:rPr>
          <w:b/>
        </w:rPr>
        <w:t>rubrika za vrednovanje</w:t>
      </w:r>
      <w:r>
        <w:rPr>
          <w:b/>
        </w:rPr>
        <w:t xml:space="preserve"> </w:t>
      </w:r>
    </w:p>
    <w:p w:rsidR="003C741B" w:rsidRDefault="003C741B" w:rsidP="003C741B">
      <w:r>
        <w:t xml:space="preserve">1) tekst izlaganja – 6 bodova – 33% </w:t>
      </w:r>
    </w:p>
    <w:p w:rsidR="003C741B" w:rsidRDefault="003C741B" w:rsidP="003C741B">
      <w:r>
        <w:t xml:space="preserve">2) izlaganje – 6 bodova – 33% </w:t>
      </w:r>
    </w:p>
    <w:p w:rsidR="003C741B" w:rsidRDefault="003C741B" w:rsidP="003C741B">
      <w:r>
        <w:t>3) vrijeme izlaganja  – 2 boda – 11%</w:t>
      </w:r>
    </w:p>
    <w:p w:rsidR="003C741B" w:rsidRDefault="003C741B" w:rsidP="003C741B">
      <w:r>
        <w:t>5) komentari – 4 boda – 22%</w:t>
      </w:r>
    </w:p>
    <w:p w:rsidR="003C741B" w:rsidRDefault="003C741B" w:rsidP="003C741B">
      <w:r>
        <w:t>UKUPNO: 18 bodova</w:t>
      </w:r>
    </w:p>
    <w:p w:rsidR="003C741B" w:rsidRDefault="003C741B" w:rsidP="003C741B">
      <w:r>
        <w:t xml:space="preserve">0% – 49% – nedovoljan </w:t>
      </w:r>
    </w:p>
    <w:p w:rsidR="003C741B" w:rsidRDefault="003C741B" w:rsidP="003C741B">
      <w:r>
        <w:t>50% – 62% – dovoljan</w:t>
      </w:r>
    </w:p>
    <w:p w:rsidR="003C741B" w:rsidRDefault="003C741B" w:rsidP="003C741B">
      <w:r>
        <w:t>63% – 75% – dobar</w:t>
      </w:r>
    </w:p>
    <w:p w:rsidR="003C741B" w:rsidRDefault="003C741B" w:rsidP="003C741B">
      <w:r>
        <w:t>76% - 89% – vrlo dobar</w:t>
      </w:r>
    </w:p>
    <w:p w:rsidR="003C741B" w:rsidRDefault="003C741B" w:rsidP="003C741B">
      <w:r>
        <w:t xml:space="preserve">90% – 100% – odličan </w:t>
      </w:r>
    </w:p>
    <w:p w:rsidR="00443A41" w:rsidRDefault="00443A41"/>
    <w:p w:rsidR="00270BA1" w:rsidRDefault="00270BA1"/>
    <w:p w:rsidR="00270BA1" w:rsidRDefault="00270BA1"/>
    <w:p w:rsidR="00270BA1" w:rsidRDefault="00270BA1"/>
    <w:p w:rsidR="003C741B" w:rsidRDefault="003C741B" w:rsidP="003C741B">
      <w:r>
        <w:rPr>
          <w:b/>
          <w:color w:val="70AD47" w:themeColor="accent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21568" wp14:editId="310C23A7">
                <wp:simplePos x="0" y="0"/>
                <wp:positionH relativeFrom="margin">
                  <wp:posOffset>-351155</wp:posOffset>
                </wp:positionH>
                <wp:positionV relativeFrom="paragraph">
                  <wp:posOffset>250825</wp:posOffset>
                </wp:positionV>
                <wp:extent cx="6835140" cy="3992880"/>
                <wp:effectExtent l="0" t="0" r="0" b="762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399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41B" w:rsidRDefault="003C741B" w:rsidP="003C741B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25A1C18D" wp14:editId="498B0870">
                                  <wp:extent cx="5273040" cy="3933348"/>
                                  <wp:effectExtent l="0" t="0" r="381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jednominutno izlaganj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7081" cy="3951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1568" id="Tekstni okvir 3" o:spid="_x0000_s1027" type="#_x0000_t202" style="position:absolute;margin-left:-27.65pt;margin-top:19.75pt;width:538.2pt;height:31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" filled="f" stroked="f" strokeweight=".5pt">
                <v:textbox>
                  <w:txbxContent>
                    <w:p w:rsidR="003C741B" w:rsidRDefault="003C741B" w:rsidP="003C741B">
                      <w:r>
                        <w:rPr>
                          <w:lang w:eastAsia="hr-HR"/>
                        </w:rPr>
                        <w:drawing>
                          <wp:inline distT="0" distB="0" distL="0" distR="0" wp14:anchorId="25A1C18D" wp14:editId="498B0870">
                            <wp:extent cx="5273040" cy="3933348"/>
                            <wp:effectExtent l="0" t="0" r="381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jednominutno izlaganj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7081" cy="3951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Prati korake na </w:t>
      </w:r>
      <w:proofErr w:type="spellStart"/>
      <w:r>
        <w:t>posteru</w:t>
      </w:r>
      <w:proofErr w:type="spellEnd"/>
      <w:r>
        <w:t xml:space="preserve">. </w:t>
      </w:r>
    </w:p>
    <w:p w:rsidR="003C741B" w:rsidRDefault="003C741B" w:rsidP="003C741B"/>
    <w:p w:rsidR="003C741B" w:rsidRDefault="003C741B" w:rsidP="003C741B"/>
    <w:p w:rsidR="003C741B" w:rsidRDefault="003C741B" w:rsidP="003C741B">
      <w:pPr>
        <w:pStyle w:val="Bezproreda"/>
        <w:rPr>
          <w:b/>
          <w:i/>
          <w:color w:val="70AD47" w:themeColor="accent6"/>
        </w:rPr>
      </w:pPr>
    </w:p>
    <w:p w:rsidR="003C741B" w:rsidRDefault="003C741B" w:rsidP="003C741B">
      <w:pPr>
        <w:pStyle w:val="Bezproreda"/>
        <w:rPr>
          <w:b/>
          <w:i/>
          <w:color w:val="70AD47" w:themeColor="accent6"/>
        </w:rPr>
      </w:pPr>
    </w:p>
    <w:p w:rsidR="003C741B" w:rsidRDefault="003C741B" w:rsidP="003C741B">
      <w:pPr>
        <w:pStyle w:val="Bezproreda"/>
        <w:rPr>
          <w:b/>
          <w:i/>
          <w:color w:val="70AD47" w:themeColor="accent6"/>
        </w:rPr>
      </w:pPr>
    </w:p>
    <w:p w:rsidR="003C741B" w:rsidRDefault="003C741B" w:rsidP="003C741B">
      <w:pPr>
        <w:pStyle w:val="Bezproreda"/>
        <w:rPr>
          <w:b/>
          <w:i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color w:val="000000" w:themeColor="text1"/>
        </w:rPr>
      </w:pPr>
    </w:p>
    <w:p w:rsidR="003C741B" w:rsidRPr="00FF6CD2" w:rsidRDefault="003C741B" w:rsidP="003C741B">
      <w:pPr>
        <w:pStyle w:val="Bezproreda"/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p w:rsidR="003C741B" w:rsidRDefault="003C741B" w:rsidP="003C741B">
      <w:pPr>
        <w:pStyle w:val="Bezproreda"/>
        <w:rPr>
          <w:b/>
          <w:color w:val="70AD47" w:themeColor="accent6"/>
        </w:rPr>
      </w:pPr>
    </w:p>
    <w:tbl>
      <w:tblPr>
        <w:tblStyle w:val="Reetkatablice"/>
        <w:tblpPr w:leftFromText="180" w:rightFromText="180" w:vertAnchor="page" w:horzAnchor="margin" w:tblpXSpec="center" w:tblpY="8689"/>
        <w:tblW w:w="1049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268"/>
        <w:gridCol w:w="2560"/>
        <w:gridCol w:w="2977"/>
        <w:gridCol w:w="2720"/>
        <w:gridCol w:w="965"/>
      </w:tblGrid>
      <w:tr w:rsidR="00270BA1" w:rsidRPr="0045767C" w:rsidTr="00270BA1">
        <w:tc>
          <w:tcPr>
            <w:tcW w:w="10490" w:type="dxa"/>
            <w:gridSpan w:val="5"/>
            <w:shd w:val="clear" w:color="auto" w:fill="FF0000"/>
            <w:vAlign w:val="center"/>
          </w:tcPr>
          <w:p w:rsidR="00270BA1" w:rsidRPr="00C25EB4" w:rsidRDefault="00270BA1" w:rsidP="00270BA1">
            <w:pPr>
              <w:pStyle w:val="Bezproreda"/>
              <w:spacing w:before="120"/>
              <w:jc w:val="center"/>
              <w:rPr>
                <w:rFonts w:ascii="Impact" w:hAnsi="Impact"/>
                <w:color w:val="FFFFFF" w:themeColor="background1"/>
                <w:sz w:val="40"/>
              </w:rPr>
            </w:pPr>
            <w:r w:rsidRPr="00C25EB4">
              <w:rPr>
                <w:rFonts w:ascii="Impact" w:hAnsi="Impact"/>
                <w:color w:val="FFFFFF" w:themeColor="background1"/>
                <w:sz w:val="40"/>
              </w:rPr>
              <w:t>JEDNOMINUTNO IZLAGANJE</w:t>
            </w:r>
            <w:r>
              <w:rPr>
                <w:rFonts w:ascii="Impact" w:hAnsi="Impact"/>
                <w:color w:val="FFFFFF" w:themeColor="background1"/>
                <w:sz w:val="40"/>
              </w:rPr>
              <w:t xml:space="preserve"> – POČETCI HRVATSKE PISMENOSTI</w:t>
            </w:r>
          </w:p>
          <w:p w:rsidR="00270BA1" w:rsidRPr="00C25EB4" w:rsidRDefault="00270BA1" w:rsidP="00270BA1">
            <w:pPr>
              <w:pStyle w:val="Bezproreda"/>
              <w:spacing w:after="120"/>
              <w:jc w:val="center"/>
            </w:pPr>
            <w:r w:rsidRPr="00C25EB4">
              <w:rPr>
                <w:color w:val="FFFFFF" w:themeColor="background1"/>
              </w:rPr>
              <w:t>rubrika za vrednovanje naučenoga</w:t>
            </w:r>
          </w:p>
        </w:tc>
      </w:tr>
      <w:tr w:rsidR="00270BA1" w:rsidRPr="0045767C" w:rsidTr="00270BA1">
        <w:tc>
          <w:tcPr>
            <w:tcW w:w="1268" w:type="dxa"/>
            <w:shd w:val="clear" w:color="auto" w:fill="FFC9C9"/>
            <w:vAlign w:val="center"/>
          </w:tcPr>
          <w:p w:rsidR="00270BA1" w:rsidRPr="003C741B" w:rsidRDefault="00270BA1" w:rsidP="00270BA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60" w:type="dxa"/>
            <w:shd w:val="clear" w:color="auto" w:fill="FFC9C9"/>
            <w:vAlign w:val="center"/>
          </w:tcPr>
          <w:p w:rsidR="00270BA1" w:rsidRPr="003C741B" w:rsidRDefault="00270BA1" w:rsidP="00270BA1">
            <w:pPr>
              <w:jc w:val="center"/>
              <w:rPr>
                <w:b/>
                <w:color w:val="000000" w:themeColor="text1"/>
              </w:rPr>
            </w:pPr>
            <w:r w:rsidRPr="003C741B">
              <w:rPr>
                <w:b/>
                <w:color w:val="000000" w:themeColor="text1"/>
              </w:rPr>
              <w:t>0 – neostvareno</w:t>
            </w:r>
          </w:p>
        </w:tc>
        <w:tc>
          <w:tcPr>
            <w:tcW w:w="2977" w:type="dxa"/>
            <w:shd w:val="clear" w:color="auto" w:fill="FFC9C9"/>
            <w:vAlign w:val="center"/>
          </w:tcPr>
          <w:p w:rsidR="00270BA1" w:rsidRPr="003C741B" w:rsidRDefault="00270BA1" w:rsidP="00270BA1">
            <w:pPr>
              <w:jc w:val="center"/>
              <w:rPr>
                <w:b/>
                <w:color w:val="000000" w:themeColor="text1"/>
              </w:rPr>
            </w:pPr>
            <w:r w:rsidRPr="003C741B">
              <w:rPr>
                <w:b/>
                <w:color w:val="000000" w:themeColor="text1"/>
              </w:rPr>
              <w:t>1 – djelomično</w:t>
            </w:r>
          </w:p>
        </w:tc>
        <w:tc>
          <w:tcPr>
            <w:tcW w:w="2720" w:type="dxa"/>
            <w:shd w:val="clear" w:color="auto" w:fill="FFC9C9"/>
            <w:vAlign w:val="center"/>
          </w:tcPr>
          <w:p w:rsidR="00270BA1" w:rsidRPr="003C741B" w:rsidRDefault="00270BA1" w:rsidP="00270BA1">
            <w:pPr>
              <w:jc w:val="center"/>
              <w:rPr>
                <w:b/>
                <w:color w:val="000000" w:themeColor="text1"/>
              </w:rPr>
            </w:pPr>
            <w:r w:rsidRPr="003C741B">
              <w:rPr>
                <w:b/>
                <w:color w:val="000000" w:themeColor="text1"/>
              </w:rPr>
              <w:t>2 – u potpunosti</w:t>
            </w:r>
          </w:p>
        </w:tc>
        <w:tc>
          <w:tcPr>
            <w:tcW w:w="965" w:type="dxa"/>
            <w:shd w:val="clear" w:color="auto" w:fill="FFC9C9"/>
            <w:vAlign w:val="center"/>
          </w:tcPr>
          <w:p w:rsidR="00270BA1" w:rsidRPr="003C741B" w:rsidRDefault="00270BA1" w:rsidP="00270BA1">
            <w:pPr>
              <w:jc w:val="center"/>
              <w:rPr>
                <w:b/>
                <w:color w:val="000000" w:themeColor="text1"/>
              </w:rPr>
            </w:pPr>
            <w:r w:rsidRPr="003C741B">
              <w:rPr>
                <w:b/>
                <w:color w:val="000000" w:themeColor="text1"/>
              </w:rPr>
              <w:t>BODOVI</w:t>
            </w:r>
          </w:p>
        </w:tc>
      </w:tr>
      <w:tr w:rsidR="00270BA1" w:rsidRPr="0045767C" w:rsidTr="00270BA1">
        <w:tc>
          <w:tcPr>
            <w:tcW w:w="1268" w:type="dxa"/>
            <w:vMerge w:val="restart"/>
            <w:shd w:val="clear" w:color="auto" w:fill="FFC9C9"/>
            <w:vAlign w:val="center"/>
          </w:tcPr>
          <w:p w:rsidR="00270BA1" w:rsidRPr="003C741B" w:rsidRDefault="00270BA1" w:rsidP="00270BA1">
            <w:pPr>
              <w:rPr>
                <w:b/>
                <w:color w:val="000000" w:themeColor="text1"/>
                <w:sz w:val="18"/>
              </w:rPr>
            </w:pPr>
            <w:r w:rsidRPr="003C741B">
              <w:rPr>
                <w:b/>
                <w:color w:val="000000" w:themeColor="text1"/>
                <w:sz w:val="18"/>
              </w:rPr>
              <w:t>TEKST IZLAGANJA</w:t>
            </w:r>
          </w:p>
        </w:tc>
        <w:tc>
          <w:tcPr>
            <w:tcW w:w="256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tekst izlaganja nije sažet i ne proizlazi iz bilježaka i sažetka</w:t>
            </w:r>
          </w:p>
        </w:tc>
        <w:tc>
          <w:tcPr>
            <w:tcW w:w="2977" w:type="dxa"/>
          </w:tcPr>
          <w:p w:rsidR="00270BA1" w:rsidRPr="00E22BF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tekst je izlaganja djelomično sažet, uočavaju se dijelovi izlaganja koji su suvišni</w:t>
            </w:r>
          </w:p>
        </w:tc>
        <w:tc>
          <w:tcPr>
            <w:tcW w:w="2720" w:type="dxa"/>
          </w:tcPr>
          <w:p w:rsidR="00270BA1" w:rsidRPr="00E22BF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tekst je izlaganja sažet i proizlazi iz bilježaka i sažetka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  <w:tr w:rsidR="00270BA1" w:rsidRPr="0045767C" w:rsidTr="00270BA1">
        <w:tc>
          <w:tcPr>
            <w:tcW w:w="1268" w:type="dxa"/>
            <w:vMerge/>
            <w:shd w:val="clear" w:color="auto" w:fill="FFC9C9"/>
            <w:vAlign w:val="center"/>
          </w:tcPr>
          <w:p w:rsidR="00270BA1" w:rsidRPr="003C741B" w:rsidRDefault="00270BA1" w:rsidP="00270BA1">
            <w:pPr>
              <w:rPr>
                <w:b/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tekst izlaganja nije točan</w:t>
            </w:r>
          </w:p>
        </w:tc>
        <w:tc>
          <w:tcPr>
            <w:tcW w:w="2977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tekst je izlaganja točan, no uočavaju se sitne pogreške</w:t>
            </w:r>
          </w:p>
        </w:tc>
        <w:tc>
          <w:tcPr>
            <w:tcW w:w="2720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tekst je izlaganja točan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  <w:tr w:rsidR="00270BA1" w:rsidRPr="0045767C" w:rsidTr="00270BA1">
        <w:tc>
          <w:tcPr>
            <w:tcW w:w="1268" w:type="dxa"/>
            <w:vMerge/>
            <w:shd w:val="clear" w:color="auto" w:fill="FFC9C9"/>
            <w:vAlign w:val="center"/>
          </w:tcPr>
          <w:p w:rsidR="00270BA1" w:rsidRPr="003C741B" w:rsidRDefault="00270BA1" w:rsidP="00270BA1">
            <w:pPr>
              <w:rPr>
                <w:b/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ne navodi primjere </w:t>
            </w:r>
          </w:p>
        </w:tc>
        <w:tc>
          <w:tcPr>
            <w:tcW w:w="2977" w:type="dxa"/>
          </w:tcPr>
          <w:p w:rsidR="00270BA1" w:rsidRPr="00E22BF1" w:rsidRDefault="00270BA1" w:rsidP="00270BA1">
            <w:pPr>
              <w:spacing w:before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navodi primjere, ali ih je premalo </w:t>
            </w:r>
          </w:p>
        </w:tc>
        <w:tc>
          <w:tcPr>
            <w:tcW w:w="2720" w:type="dxa"/>
          </w:tcPr>
          <w:p w:rsidR="00270BA1" w:rsidRPr="00E22BF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navodi primjere za sve što govori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</w:p>
        </w:tc>
      </w:tr>
      <w:tr w:rsidR="00270BA1" w:rsidRPr="0045767C" w:rsidTr="00270BA1">
        <w:tc>
          <w:tcPr>
            <w:tcW w:w="1268" w:type="dxa"/>
            <w:vMerge w:val="restart"/>
            <w:shd w:val="clear" w:color="auto" w:fill="FFC9C9"/>
            <w:vAlign w:val="center"/>
          </w:tcPr>
          <w:p w:rsidR="00270BA1" w:rsidRPr="003C741B" w:rsidRDefault="00270BA1" w:rsidP="00270BA1">
            <w:pPr>
              <w:rPr>
                <w:b/>
                <w:color w:val="000000" w:themeColor="text1"/>
                <w:sz w:val="18"/>
              </w:rPr>
            </w:pPr>
            <w:r w:rsidRPr="003C741B">
              <w:rPr>
                <w:b/>
                <w:color w:val="000000" w:themeColor="text1"/>
                <w:sz w:val="18"/>
              </w:rPr>
              <w:t>IZLAGANJE</w:t>
            </w:r>
          </w:p>
        </w:tc>
        <w:tc>
          <w:tcPr>
            <w:tcW w:w="256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 izlaže čitajući, ne poznaje temu o kojoj govori</w:t>
            </w:r>
          </w:p>
        </w:tc>
        <w:tc>
          <w:tcPr>
            <w:tcW w:w="2977" w:type="dxa"/>
          </w:tcPr>
          <w:p w:rsidR="00270BA1" w:rsidRPr="0045767C" w:rsidRDefault="00270BA1" w:rsidP="00270BA1">
            <w:pPr>
              <w:spacing w:before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>– izlaže temu s povremenim čitanjem, poznaje temu</w:t>
            </w:r>
          </w:p>
        </w:tc>
        <w:tc>
          <w:tcPr>
            <w:tcW w:w="272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 xml:space="preserve">– izlaže bez čitanja, odlično poznaje temu o kojoj govori 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  <w:tr w:rsidR="00270BA1" w:rsidRPr="0045767C" w:rsidTr="00270BA1">
        <w:tc>
          <w:tcPr>
            <w:tcW w:w="1268" w:type="dxa"/>
            <w:vMerge/>
            <w:shd w:val="clear" w:color="auto" w:fill="FFC9C9"/>
          </w:tcPr>
          <w:p w:rsidR="00270BA1" w:rsidRPr="003C741B" w:rsidRDefault="00270BA1" w:rsidP="00270BA1">
            <w:pPr>
              <w:rPr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270BA1" w:rsidRPr="0045767C" w:rsidRDefault="00270BA1" w:rsidP="00270BA1">
            <w:pPr>
              <w:spacing w:before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 govori pretiho ili preglasno</w:t>
            </w:r>
          </w:p>
        </w:tc>
        <w:tc>
          <w:tcPr>
            <w:tcW w:w="2977" w:type="dxa"/>
          </w:tcPr>
          <w:p w:rsidR="00270BA1" w:rsidRPr="0045767C" w:rsidRDefault="00270BA1" w:rsidP="00270BA1">
            <w:pPr>
              <w:spacing w:before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>– intonacija promjenjiva</w:t>
            </w:r>
          </w:p>
        </w:tc>
        <w:tc>
          <w:tcPr>
            <w:tcW w:w="272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>– govori primjerenom intonacijom</w:t>
            </w:r>
            <w:r>
              <w:rPr>
                <w:sz w:val="18"/>
              </w:rPr>
              <w:t>, glasno, jasno i razgovijetno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  <w:tr w:rsidR="00270BA1" w:rsidRPr="0045767C" w:rsidTr="00270BA1">
        <w:trPr>
          <w:trHeight w:val="679"/>
        </w:trPr>
        <w:tc>
          <w:tcPr>
            <w:tcW w:w="1268" w:type="dxa"/>
            <w:vMerge/>
            <w:shd w:val="clear" w:color="auto" w:fill="FFC9C9"/>
          </w:tcPr>
          <w:p w:rsidR="00270BA1" w:rsidRPr="003C741B" w:rsidRDefault="00270BA1" w:rsidP="00270BA1">
            <w:pPr>
              <w:rPr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 xml:space="preserve">– rečenice su vrlo kratke, </w:t>
            </w:r>
            <w:r>
              <w:rPr>
                <w:sz w:val="18"/>
              </w:rPr>
              <w:t xml:space="preserve">nisu cjelovite, </w:t>
            </w:r>
            <w:r w:rsidRPr="00E22BF1">
              <w:rPr>
                <w:sz w:val="18"/>
              </w:rPr>
              <w:t>ne naglašava važno</w:t>
            </w:r>
          </w:p>
        </w:tc>
        <w:tc>
          <w:tcPr>
            <w:tcW w:w="2977" w:type="dxa"/>
          </w:tcPr>
          <w:p w:rsidR="00270BA1" w:rsidRPr="00E22BF1" w:rsidRDefault="00270BA1" w:rsidP="00270BA1">
            <w:pPr>
              <w:spacing w:before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>– jasno oblikuje rečenice bez posebnog naglašavanja</w:t>
            </w:r>
          </w:p>
        </w:tc>
        <w:tc>
          <w:tcPr>
            <w:tcW w:w="2720" w:type="dxa"/>
          </w:tcPr>
          <w:p w:rsidR="00270BA1" w:rsidRPr="00E22BF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E22BF1">
              <w:rPr>
                <w:sz w:val="18"/>
              </w:rPr>
              <w:t>– jasno oblikuje rečenice, naglašava važno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</w:p>
        </w:tc>
      </w:tr>
      <w:tr w:rsidR="00270BA1" w:rsidRPr="0045767C" w:rsidTr="00270BA1">
        <w:trPr>
          <w:trHeight w:val="679"/>
        </w:trPr>
        <w:tc>
          <w:tcPr>
            <w:tcW w:w="1268" w:type="dxa"/>
            <w:shd w:val="clear" w:color="auto" w:fill="FFC9C9"/>
            <w:vAlign w:val="center"/>
          </w:tcPr>
          <w:p w:rsidR="00270BA1" w:rsidRPr="003C741B" w:rsidRDefault="00270BA1" w:rsidP="00270BA1">
            <w:pPr>
              <w:rPr>
                <w:b/>
                <w:color w:val="000000" w:themeColor="text1"/>
                <w:sz w:val="18"/>
              </w:rPr>
            </w:pPr>
            <w:r w:rsidRPr="003C741B">
              <w:rPr>
                <w:b/>
                <w:color w:val="000000" w:themeColor="text1"/>
                <w:sz w:val="18"/>
              </w:rPr>
              <w:t>VRIJEME IZLAGANJA</w:t>
            </w:r>
          </w:p>
        </w:tc>
        <w:tc>
          <w:tcPr>
            <w:tcW w:w="2560" w:type="dxa"/>
          </w:tcPr>
          <w:p w:rsidR="00270BA1" w:rsidRPr="00E22BF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izlaganje je prekratko ili predugačko</w:t>
            </w:r>
          </w:p>
        </w:tc>
        <w:tc>
          <w:tcPr>
            <w:tcW w:w="2977" w:type="dxa"/>
          </w:tcPr>
          <w:p w:rsidR="00270BA1" w:rsidRPr="00E22BF1" w:rsidRDefault="00270BA1" w:rsidP="00270BA1">
            <w:pPr>
              <w:spacing w:before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izlaganje odstupa vrlo malo od zadanoga vremena</w:t>
            </w:r>
          </w:p>
        </w:tc>
        <w:tc>
          <w:tcPr>
            <w:tcW w:w="2720" w:type="dxa"/>
          </w:tcPr>
          <w:p w:rsidR="00270BA1" w:rsidRPr="00E22BF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izlaganje je u zadanom vremenu (+/- 10%)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  <w:tr w:rsidR="00270BA1" w:rsidRPr="0045767C" w:rsidTr="00270BA1">
        <w:tc>
          <w:tcPr>
            <w:tcW w:w="1268" w:type="dxa"/>
            <w:vMerge w:val="restart"/>
            <w:shd w:val="clear" w:color="auto" w:fill="FFC9C9"/>
            <w:vAlign w:val="center"/>
          </w:tcPr>
          <w:p w:rsidR="00270BA1" w:rsidRPr="003C741B" w:rsidRDefault="00270BA1" w:rsidP="00270BA1">
            <w:pPr>
              <w:rPr>
                <w:b/>
                <w:color w:val="000000" w:themeColor="text1"/>
                <w:sz w:val="18"/>
              </w:rPr>
            </w:pPr>
            <w:r w:rsidRPr="003C741B">
              <w:rPr>
                <w:b/>
                <w:color w:val="000000" w:themeColor="text1"/>
                <w:sz w:val="18"/>
              </w:rPr>
              <w:lastRenderedPageBreak/>
              <w:t>KOMENTARI</w:t>
            </w:r>
          </w:p>
        </w:tc>
        <w:tc>
          <w:tcPr>
            <w:tcW w:w="2560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ne komentira izlaganje suučenika</w:t>
            </w:r>
          </w:p>
        </w:tc>
        <w:tc>
          <w:tcPr>
            <w:tcW w:w="2977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komentira izlaganje suučenika, ali komentari su formalni</w:t>
            </w:r>
          </w:p>
        </w:tc>
        <w:tc>
          <w:tcPr>
            <w:tcW w:w="2720" w:type="dxa"/>
          </w:tcPr>
          <w:p w:rsidR="00270BA1" w:rsidRPr="0045767C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komentira izlaganje suučenika jasno naglašavajući dobre strane i propuste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  <w:tr w:rsidR="00270BA1" w:rsidRPr="0045767C" w:rsidTr="00270BA1">
        <w:tc>
          <w:tcPr>
            <w:tcW w:w="1268" w:type="dxa"/>
            <w:vMerge/>
            <w:shd w:val="clear" w:color="auto" w:fill="FFC9C9"/>
          </w:tcPr>
          <w:p w:rsidR="00270BA1" w:rsidRPr="0045767C" w:rsidRDefault="00270BA1" w:rsidP="00270BA1">
            <w:pPr>
              <w:rPr>
                <w:sz w:val="18"/>
              </w:rPr>
            </w:pPr>
          </w:p>
        </w:tc>
        <w:tc>
          <w:tcPr>
            <w:tcW w:w="2560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2B389D">
              <w:rPr>
                <w:sz w:val="18"/>
              </w:rPr>
              <w:t>–</w:t>
            </w:r>
            <w:r>
              <w:rPr>
                <w:sz w:val="18"/>
              </w:rPr>
              <w:t xml:space="preserve"> ne komentira nijedan ili komentira od 1 do 7 izlaganja</w:t>
            </w:r>
          </w:p>
        </w:tc>
        <w:tc>
          <w:tcPr>
            <w:tcW w:w="2977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komentira od 8 do 10 izlaganja</w:t>
            </w:r>
          </w:p>
        </w:tc>
        <w:tc>
          <w:tcPr>
            <w:tcW w:w="2720" w:type="dxa"/>
          </w:tcPr>
          <w:p w:rsidR="00270BA1" w:rsidRDefault="00270BA1" w:rsidP="00270BA1">
            <w:pPr>
              <w:spacing w:before="120" w:after="120"/>
              <w:ind w:left="113"/>
              <w:rPr>
                <w:sz w:val="18"/>
              </w:rPr>
            </w:pPr>
            <w:r w:rsidRPr="0045767C">
              <w:rPr>
                <w:sz w:val="18"/>
              </w:rPr>
              <w:t>–</w:t>
            </w:r>
            <w:r>
              <w:rPr>
                <w:sz w:val="18"/>
              </w:rPr>
              <w:t xml:space="preserve"> komentira izlaganja svih suučenika</w:t>
            </w:r>
          </w:p>
        </w:tc>
        <w:tc>
          <w:tcPr>
            <w:tcW w:w="965" w:type="dxa"/>
            <w:vAlign w:val="center"/>
          </w:tcPr>
          <w:p w:rsidR="00270BA1" w:rsidRPr="003C741B" w:rsidRDefault="00270BA1" w:rsidP="00270BA1">
            <w:pPr>
              <w:jc w:val="center"/>
              <w:rPr>
                <w:color w:val="000000" w:themeColor="text1"/>
                <w:sz w:val="18"/>
              </w:rPr>
            </w:pPr>
            <w:r w:rsidRPr="003C741B">
              <w:rPr>
                <w:color w:val="000000" w:themeColor="text1"/>
                <w:sz w:val="18"/>
              </w:rPr>
              <w:t>/2</w:t>
            </w:r>
          </w:p>
        </w:tc>
      </w:tr>
    </w:tbl>
    <w:p w:rsidR="00270BA1" w:rsidRPr="0019145F" w:rsidRDefault="00270BA1" w:rsidP="00F004A2">
      <w:pPr>
        <w:rPr>
          <w:b/>
          <w:color w:val="FF9933"/>
        </w:rPr>
      </w:pPr>
    </w:p>
    <w:p w:rsidR="00F004A2" w:rsidRDefault="00F004A2"/>
    <w:p w:rsidR="003C741B" w:rsidRDefault="003C741B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p w:rsidR="00443A41" w:rsidRDefault="00443A41"/>
    <w:sectPr w:rsidR="00443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A41"/>
    <w:rsid w:val="00270BA1"/>
    <w:rsid w:val="003C741B"/>
    <w:rsid w:val="00443A41"/>
    <w:rsid w:val="00571B50"/>
    <w:rsid w:val="00F0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C0A3D-8F4F-4F36-995C-15CB3443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A4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443A41"/>
    <w:rPr>
      <w:color w:val="0000FF"/>
      <w:u w:val="single"/>
    </w:rPr>
  </w:style>
  <w:style w:type="paragraph" w:styleId="Bezproreda">
    <w:name w:val="No Spacing"/>
    <w:uiPriority w:val="1"/>
    <w:qFormat/>
    <w:rsid w:val="00443A41"/>
    <w:pPr>
      <w:spacing w:after="0" w:line="240" w:lineRule="auto"/>
    </w:pPr>
    <w:rPr>
      <w:noProof/>
    </w:rPr>
  </w:style>
  <w:style w:type="character" w:styleId="SlijeenaHiperveza">
    <w:name w:val="FollowedHyperlink"/>
    <w:basedOn w:val="Zadanifontodlomka"/>
    <w:uiPriority w:val="99"/>
    <w:semiHidden/>
    <w:unhideWhenUsed/>
    <w:rsid w:val="00443A4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3C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0B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7a68cccd-3bad-4e08-acf2-0b784337eff9/" TargetMode="External"/><Relationship Id="rId13" Type="http://schemas.openxmlformats.org/officeDocument/2006/relationships/hyperlink" Target="http://testmoz.com/3111856?fbclid=IwAR1Y7jwhCojvCEGdxDc8RRSOgZZGKs2ktTYuSBkUR9ko1V7aPjeUI8vvNj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owtoon.com/c/fYa4eOAXgRI/1/m" TargetMode="External"/><Relationship Id="rId12" Type="http://schemas.openxmlformats.org/officeDocument/2006/relationships/hyperlink" Target="http://testmoz.com/3111834?fbclid=IwAR13zcg6yAWrxJJG4ocCwsit2dhI-SFiexOL5ITpUNQQuCx6FH6TNAYPgx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3ZDr6sB5z4&amp;t=6s" TargetMode="External"/><Relationship Id="rId11" Type="http://schemas.openxmlformats.org/officeDocument/2006/relationships/hyperlink" Target="https://h5p.org/h5p/embed/480180" TargetMode="External"/><Relationship Id="rId5" Type="http://schemas.openxmlformats.org/officeDocument/2006/relationships/hyperlink" Target="https://www.e-sfera.hr/dodatni-digitalni-sadrzaji/7a68cccd-3bad-4e08-acf2-0b784337eff9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h5p.org/h5p/embed/48011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ordwall.net/embed/a0b27e4a393a4c73adfeecabea096951?themeId=48&amp;templateId=5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1</cp:revision>
  <dcterms:created xsi:type="dcterms:W3CDTF">2020-05-03T05:52:00Z</dcterms:created>
  <dcterms:modified xsi:type="dcterms:W3CDTF">2020-05-03T06:49:00Z</dcterms:modified>
</cp:coreProperties>
</file>